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516046" w:rsidRPr="006D575A" w:rsidTr="00C1533E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046" w:rsidRPr="006D575A" w:rsidRDefault="00516046" w:rsidP="00C153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046" w:rsidRPr="006D575A" w:rsidRDefault="00516046" w:rsidP="00C1533E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516046" w:rsidRPr="006D575A" w:rsidTr="00C1533E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046" w:rsidRPr="006D575A" w:rsidRDefault="00516046" w:rsidP="00C153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046" w:rsidRPr="006D575A" w:rsidRDefault="00516046" w:rsidP="00C153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046" w:rsidRPr="006D575A" w:rsidRDefault="00516046" w:rsidP="00C153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516046" w:rsidRPr="00516046" w:rsidRDefault="00516046" w:rsidP="00516046">
      <w:pPr>
        <w:jc w:val="center"/>
        <w:rPr>
          <w:b/>
          <w:bCs/>
          <w:sz w:val="36"/>
          <w:szCs w:val="36"/>
        </w:rPr>
      </w:pPr>
      <w:bookmarkStart w:id="0" w:name="_Hlk74495172"/>
      <w:r w:rsidRPr="00FC6A0A">
        <w:rPr>
          <w:b/>
          <w:bCs/>
          <w:sz w:val="36"/>
          <w:szCs w:val="36"/>
        </w:rPr>
        <w:t xml:space="preserve">L3: </w:t>
      </w:r>
      <w:proofErr w:type="spellStart"/>
      <w:r>
        <w:rPr>
          <w:b/>
          <w:bCs/>
          <w:sz w:val="36"/>
          <w:szCs w:val="36"/>
        </w:rPr>
        <w:t>Bristol</w:t>
      </w:r>
      <w:proofErr w:type="spellEnd"/>
      <w:r>
        <w:rPr>
          <w:b/>
          <w:bCs/>
          <w:sz w:val="36"/>
          <w:szCs w:val="36"/>
        </w:rPr>
        <w:t xml:space="preserve">'s </w:t>
      </w:r>
      <w:proofErr w:type="spellStart"/>
      <w:r>
        <w:rPr>
          <w:b/>
          <w:bCs/>
          <w:sz w:val="36"/>
          <w:szCs w:val="36"/>
        </w:rPr>
        <w:t>Upfest</w:t>
      </w:r>
      <w:bookmarkEnd w:id="0"/>
      <w:proofErr w:type="spellEnd"/>
    </w:p>
    <w:p w:rsidR="00516046" w:rsidRPr="00FC6A0A" w:rsidRDefault="00DE6782" w:rsidP="00516046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bookmarkStart w:id="1" w:name="_Hlk74495372"/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6" style="position:absolute;margin-left:-1.8pt;margin-top:12.85pt;width:468.7pt;height:154.5pt;z-index:-251656192" fillcolor="#dbdbdb" stroked="f"/>
        </w:pict>
      </w:r>
    </w:p>
    <w:p w:rsidR="00516046" w:rsidRPr="002576D7" w:rsidRDefault="00516046" w:rsidP="0051604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 w:rsidRPr="002576D7">
        <w:rPr>
          <w:rFonts w:eastAsia="Times New Roman"/>
          <w:bCs/>
          <w:lang w:eastAsia="hr-HR"/>
        </w:rPr>
        <w:t>učenik</w:t>
      </w:r>
      <w:r w:rsidRPr="00D736DD">
        <w:rPr>
          <w:rFonts w:eastAsia="Times New Roman"/>
          <w:bCs/>
          <w:lang w:eastAsia="hr-HR"/>
        </w:rPr>
        <w:t xml:space="preserve"> </w:t>
      </w:r>
      <w:r w:rsidRPr="002B0535">
        <w:rPr>
          <w:rFonts w:eastAsia="Times New Roman"/>
          <w:bCs/>
          <w:lang w:eastAsia="hr-HR"/>
        </w:rPr>
        <w:t xml:space="preserve">upotrebljava </w:t>
      </w:r>
      <w:proofErr w:type="spellStart"/>
      <w:r w:rsidRPr="00AA261F">
        <w:rPr>
          <w:rFonts w:eastAsia="Times New Roman"/>
          <w:bCs/>
          <w:i/>
          <w:iCs/>
          <w:lang w:eastAsia="hr-HR"/>
        </w:rPr>
        <w:t>present</w:t>
      </w:r>
      <w:proofErr w:type="spellEnd"/>
      <w:r w:rsidRPr="00AA261F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Pr="00AA261F">
        <w:rPr>
          <w:rFonts w:eastAsia="Times New Roman"/>
          <w:bCs/>
          <w:i/>
          <w:iCs/>
          <w:lang w:eastAsia="hr-HR"/>
        </w:rPr>
        <w:t>simple</w:t>
      </w:r>
      <w:proofErr w:type="spellEnd"/>
      <w:r w:rsidRPr="00AA261F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Pr="00AA261F">
        <w:rPr>
          <w:rFonts w:eastAsia="Times New Roman"/>
          <w:bCs/>
          <w:i/>
          <w:iCs/>
          <w:lang w:eastAsia="hr-HR"/>
        </w:rPr>
        <w:t>passive</w:t>
      </w:r>
      <w:proofErr w:type="spellEnd"/>
      <w:r w:rsidRPr="002B0535">
        <w:rPr>
          <w:rFonts w:eastAsia="Times New Roman"/>
          <w:bCs/>
          <w:lang w:eastAsia="hr-HR"/>
        </w:rPr>
        <w:t xml:space="preserve"> u kontekstu.</w:t>
      </w:r>
    </w:p>
    <w:p w:rsidR="00516046" w:rsidRPr="00FC6A0A" w:rsidRDefault="00516046" w:rsidP="00516046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516046" w:rsidRPr="00FC6A0A" w:rsidRDefault="00516046" w:rsidP="00516046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Ključni vokabular: </w:t>
      </w:r>
      <w:proofErr w:type="spellStart"/>
      <w:r w:rsidRPr="002379C2">
        <w:rPr>
          <w:rFonts w:eastAsia="Times New Roman"/>
          <w:i/>
          <w:iCs/>
          <w:lang w:eastAsia="hr-HR"/>
        </w:rPr>
        <w:t>vibrant</w:t>
      </w:r>
      <w:proofErr w:type="spellEnd"/>
      <w:r w:rsidRPr="002379C2">
        <w:rPr>
          <w:rFonts w:eastAsia="Times New Roman"/>
          <w:i/>
          <w:iCs/>
          <w:lang w:eastAsia="hr-HR"/>
        </w:rPr>
        <w:t xml:space="preserve">, to </w:t>
      </w:r>
      <w:proofErr w:type="spellStart"/>
      <w:r w:rsidRPr="002379C2">
        <w:rPr>
          <w:rFonts w:eastAsia="Times New Roman"/>
          <w:i/>
          <w:iCs/>
          <w:lang w:eastAsia="hr-HR"/>
        </w:rPr>
        <w:t>participate</w:t>
      </w:r>
      <w:proofErr w:type="spellEnd"/>
      <w:r w:rsidRPr="002379C2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379C2">
        <w:rPr>
          <w:rFonts w:eastAsia="Times New Roman"/>
          <w:i/>
          <w:iCs/>
          <w:lang w:eastAsia="hr-HR"/>
        </w:rPr>
        <w:t>inequality</w:t>
      </w:r>
      <w:proofErr w:type="spellEnd"/>
      <w:r w:rsidRPr="002379C2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379C2">
        <w:rPr>
          <w:rFonts w:eastAsia="Times New Roman"/>
          <w:i/>
          <w:iCs/>
          <w:lang w:eastAsia="hr-HR"/>
        </w:rPr>
        <w:t>vandalism</w:t>
      </w:r>
      <w:proofErr w:type="spellEnd"/>
      <w:r w:rsidRPr="002379C2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379C2">
        <w:rPr>
          <w:rFonts w:eastAsia="Times New Roman"/>
          <w:i/>
          <w:iCs/>
          <w:lang w:eastAsia="hr-HR"/>
        </w:rPr>
        <w:t>scribbling</w:t>
      </w:r>
      <w:proofErr w:type="spellEnd"/>
      <w:r w:rsidRPr="002379C2">
        <w:rPr>
          <w:rFonts w:eastAsia="Times New Roman"/>
          <w:i/>
          <w:iCs/>
          <w:lang w:eastAsia="hr-HR"/>
        </w:rPr>
        <w:t xml:space="preserve">, a </w:t>
      </w:r>
      <w:proofErr w:type="spellStart"/>
      <w:r w:rsidRPr="002379C2">
        <w:rPr>
          <w:rFonts w:eastAsia="Times New Roman"/>
          <w:i/>
          <w:iCs/>
          <w:lang w:eastAsia="hr-HR"/>
        </w:rPr>
        <w:t>brand</w:t>
      </w:r>
      <w:proofErr w:type="spellEnd"/>
      <w:r w:rsidRPr="002379C2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379C2">
        <w:rPr>
          <w:rFonts w:eastAsia="Times New Roman"/>
          <w:i/>
          <w:iCs/>
          <w:lang w:eastAsia="hr-HR"/>
        </w:rPr>
        <w:t>canvas</w:t>
      </w:r>
      <w:proofErr w:type="spellEnd"/>
      <w:r w:rsidRPr="002379C2">
        <w:rPr>
          <w:rFonts w:eastAsia="Times New Roman"/>
          <w:i/>
          <w:iCs/>
          <w:lang w:eastAsia="hr-HR"/>
        </w:rPr>
        <w:t>, male-</w:t>
      </w:r>
      <w:proofErr w:type="spellStart"/>
      <w:r w:rsidRPr="002379C2">
        <w:rPr>
          <w:rFonts w:eastAsia="Times New Roman"/>
          <w:i/>
          <w:iCs/>
          <w:lang w:eastAsia="hr-HR"/>
        </w:rPr>
        <w:t>dominated</w:t>
      </w:r>
      <w:proofErr w:type="spellEnd"/>
      <w:r w:rsidRPr="002379C2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379C2">
        <w:rPr>
          <w:rFonts w:eastAsia="Times New Roman"/>
          <w:i/>
          <w:iCs/>
          <w:lang w:eastAsia="hr-HR"/>
        </w:rPr>
        <w:t>penalty</w:t>
      </w:r>
      <w:proofErr w:type="spellEnd"/>
      <w:r w:rsidRPr="002379C2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379C2">
        <w:rPr>
          <w:rFonts w:eastAsia="Times New Roman"/>
          <w:i/>
          <w:iCs/>
          <w:lang w:eastAsia="hr-HR"/>
        </w:rPr>
        <w:t>back</w:t>
      </w:r>
      <w:proofErr w:type="spellEnd"/>
      <w:r w:rsidRPr="002379C2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2379C2">
        <w:rPr>
          <w:rFonts w:eastAsia="Times New Roman"/>
          <w:i/>
          <w:iCs/>
          <w:lang w:eastAsia="hr-HR"/>
        </w:rPr>
        <w:t>alley</w:t>
      </w:r>
      <w:proofErr w:type="spellEnd"/>
    </w:p>
    <w:p w:rsidR="00516046" w:rsidRPr="00FC6A0A" w:rsidRDefault="00516046" w:rsidP="00516046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Gramatika: </w:t>
      </w:r>
      <w:proofErr w:type="spellStart"/>
      <w:r w:rsidRPr="002379C2">
        <w:rPr>
          <w:rFonts w:eastAsia="Times New Roman"/>
          <w:i/>
          <w:iCs/>
          <w:lang w:eastAsia="hr-HR"/>
        </w:rPr>
        <w:t>present</w:t>
      </w:r>
      <w:proofErr w:type="spellEnd"/>
      <w:r w:rsidRPr="002379C2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2379C2">
        <w:rPr>
          <w:rFonts w:eastAsia="Times New Roman"/>
          <w:i/>
          <w:iCs/>
          <w:lang w:eastAsia="hr-HR"/>
        </w:rPr>
        <w:t>simple</w:t>
      </w:r>
      <w:proofErr w:type="spellEnd"/>
      <w:r w:rsidRPr="002379C2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2379C2">
        <w:rPr>
          <w:rFonts w:eastAsia="Times New Roman"/>
          <w:i/>
          <w:iCs/>
          <w:lang w:eastAsia="hr-HR"/>
        </w:rPr>
        <w:t>passive</w:t>
      </w:r>
      <w:proofErr w:type="spellEnd"/>
    </w:p>
    <w:p w:rsidR="00516046" w:rsidRPr="00FC6A0A" w:rsidRDefault="00516046" w:rsidP="00516046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>A.8.1., A.8.</w:t>
      </w:r>
      <w:r>
        <w:rPr>
          <w:rFonts w:eastAsia="Times New Roman"/>
          <w:lang w:eastAsia="hr-HR"/>
        </w:rPr>
        <w:t>3</w:t>
      </w:r>
      <w:r w:rsidRPr="00FC6A0A">
        <w:rPr>
          <w:rFonts w:eastAsia="Times New Roman"/>
          <w:lang w:eastAsia="hr-HR"/>
        </w:rPr>
        <w:t xml:space="preserve">., </w:t>
      </w:r>
      <w:r>
        <w:rPr>
          <w:rFonts w:eastAsia="Times New Roman"/>
          <w:lang w:eastAsia="hr-HR"/>
        </w:rPr>
        <w:t>A.8.5., B.8.4., C.</w:t>
      </w:r>
      <w:r w:rsidRPr="00FC6A0A">
        <w:rPr>
          <w:rFonts w:eastAsia="Times New Roman"/>
          <w:lang w:eastAsia="hr-HR"/>
        </w:rPr>
        <w:t>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., C.8.</w:t>
      </w:r>
      <w:r>
        <w:rPr>
          <w:rFonts w:eastAsia="Times New Roman"/>
          <w:lang w:eastAsia="hr-HR"/>
        </w:rPr>
        <w:t>5</w:t>
      </w:r>
      <w:r w:rsidRPr="00FC6A0A">
        <w:rPr>
          <w:rFonts w:eastAsia="Times New Roman"/>
          <w:lang w:eastAsia="hr-HR"/>
        </w:rPr>
        <w:t>.</w:t>
      </w:r>
    </w:p>
    <w:p w:rsidR="00516046" w:rsidRPr="00FC6A0A" w:rsidRDefault="00516046" w:rsidP="00516046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C6A0A">
        <w:rPr>
          <w:rFonts w:eastAsia="Times New Roman"/>
          <w:b/>
          <w:lang w:eastAsia="hr-HR"/>
        </w:rPr>
        <w:t>Međupredmetne</w:t>
      </w:r>
      <w:proofErr w:type="spellEnd"/>
      <w:r w:rsidRPr="00FC6A0A">
        <w:rPr>
          <w:rFonts w:eastAsia="Times New Roman"/>
          <w:b/>
          <w:lang w:eastAsia="hr-HR"/>
        </w:rPr>
        <w:t xml:space="preserve"> teme: </w:t>
      </w:r>
      <w:r w:rsidRPr="00FC6A0A">
        <w:rPr>
          <w:rFonts w:eastAsia="Times New Roman"/>
          <w:lang w:eastAsia="hr-HR"/>
        </w:rPr>
        <w:t>Osobni i socijalni razvoj (A 3.1.</w:t>
      </w:r>
      <w:r>
        <w:rPr>
          <w:rFonts w:eastAsia="Times New Roman"/>
          <w:lang w:eastAsia="hr-HR"/>
        </w:rPr>
        <w:t>, B 3.2., B 3.4.</w:t>
      </w:r>
      <w:r w:rsidRPr="00FC6A0A">
        <w:rPr>
          <w:rFonts w:eastAsia="Times New Roman"/>
          <w:lang w:eastAsia="hr-HR"/>
        </w:rPr>
        <w:t xml:space="preserve">), </w:t>
      </w:r>
      <w:bookmarkStart w:id="2" w:name="_Hlk74497792"/>
      <w:bookmarkStart w:id="3" w:name="_Hlk75706096"/>
      <w:r w:rsidRPr="00FC6A0A">
        <w:rPr>
          <w:rFonts w:eastAsia="Times New Roman"/>
          <w:lang w:eastAsia="hr-HR"/>
        </w:rPr>
        <w:t>Učiti kako učiti (</w:t>
      </w:r>
      <w:r>
        <w:rPr>
          <w:rFonts w:eastAsia="Times New Roman"/>
          <w:lang w:eastAsia="hr-HR"/>
        </w:rPr>
        <w:t>A</w:t>
      </w:r>
      <w:r w:rsidRPr="00FC6A0A">
        <w:rPr>
          <w:rFonts w:eastAsia="Times New Roman"/>
          <w:lang w:eastAsia="hr-HR"/>
        </w:rPr>
        <w:t xml:space="preserve"> 3.</w:t>
      </w:r>
      <w:r>
        <w:rPr>
          <w:rFonts w:eastAsia="Times New Roman"/>
          <w:lang w:eastAsia="hr-HR"/>
        </w:rPr>
        <w:t>1., A3.4., D.3.2.</w:t>
      </w:r>
      <w:r w:rsidRPr="00FC6A0A">
        <w:rPr>
          <w:rFonts w:eastAsia="Times New Roman"/>
          <w:lang w:eastAsia="hr-HR"/>
        </w:rPr>
        <w:t>)</w:t>
      </w:r>
      <w:bookmarkEnd w:id="2"/>
      <w:r w:rsidRPr="00FC6A0A">
        <w:rPr>
          <w:rFonts w:eastAsia="Times New Roman"/>
          <w:lang w:eastAsia="hr-HR"/>
        </w:rPr>
        <w:t xml:space="preserve">, </w:t>
      </w:r>
      <w:bookmarkEnd w:id="3"/>
      <w:r>
        <w:rPr>
          <w:rFonts w:eastAsia="Times New Roman"/>
          <w:lang w:eastAsia="hr-HR"/>
        </w:rPr>
        <w:t>Građanski odgoj i obrazovanje (A.3.5., C.3.3.)</w:t>
      </w:r>
    </w:p>
    <w:p w:rsidR="00516046" w:rsidRPr="00FC6A0A" w:rsidRDefault="00516046" w:rsidP="00516046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Dodatni digitalni sadržaji: </w:t>
      </w:r>
      <w:proofErr w:type="spellStart"/>
      <w:r w:rsidRPr="00FC6A0A">
        <w:rPr>
          <w:rFonts w:eastAsia="Times New Roman"/>
          <w:i/>
          <w:iCs/>
          <w:lang w:eastAsia="hr-HR"/>
        </w:rPr>
        <w:t>Learn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More (</w:t>
      </w:r>
      <w:proofErr w:type="spellStart"/>
      <w:r>
        <w:rPr>
          <w:rFonts w:eastAsia="Times New Roman"/>
          <w:i/>
          <w:iCs/>
          <w:lang w:eastAsia="hr-HR"/>
        </w:rPr>
        <w:t>Graffiti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in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Dubai</w:t>
      </w:r>
      <w:proofErr w:type="spellEnd"/>
      <w:r w:rsidRPr="00FC6A0A">
        <w:rPr>
          <w:rFonts w:eastAsia="Times New Roman"/>
          <w:i/>
          <w:iCs/>
          <w:lang w:eastAsia="hr-HR"/>
        </w:rPr>
        <w:t>)</w:t>
      </w:r>
      <w:r w:rsidRPr="00FC6A0A">
        <w:rPr>
          <w:rFonts w:eastAsia="Times New Roman"/>
          <w:b/>
          <w:bCs/>
          <w:i/>
          <w:iCs/>
          <w:lang w:eastAsia="hr-HR"/>
        </w:rPr>
        <w:t xml:space="preserve"> </w:t>
      </w:r>
    </w:p>
    <w:p w:rsidR="00516046" w:rsidRPr="00FC6A0A" w:rsidRDefault="00516046" w:rsidP="0051604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36"/>
          <w:szCs w:val="36"/>
          <w:lang w:eastAsia="hr-HR"/>
        </w:rPr>
      </w:pPr>
    </w:p>
    <w:p w:rsidR="00516046" w:rsidRPr="00FC6A0A" w:rsidRDefault="00516046" w:rsidP="00516046">
      <w:pPr>
        <w:jc w:val="center"/>
        <w:rPr>
          <w:b/>
          <w:sz w:val="16"/>
          <w:szCs w:val="16"/>
        </w:rPr>
      </w:pPr>
    </w:p>
    <w:bookmarkEnd w:id="1"/>
    <w:p w:rsidR="00516046" w:rsidRPr="00DE4091" w:rsidRDefault="00516046" w:rsidP="00516046">
      <w:pPr>
        <w:jc w:val="center"/>
        <w:rPr>
          <w:b/>
          <w:sz w:val="36"/>
          <w:szCs w:val="36"/>
        </w:rPr>
      </w:pPr>
      <w:r w:rsidRPr="00FC6A0A">
        <w:rPr>
          <w:b/>
          <w:sz w:val="36"/>
          <w:szCs w:val="36"/>
        </w:rPr>
        <w:t>Plan sata 1/2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516046" w:rsidRPr="00B34503" w:rsidTr="00C1533E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516046" w:rsidRPr="00AF3ED3" w:rsidRDefault="00516046" w:rsidP="00C1533E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516046" w:rsidRPr="00B34503" w:rsidTr="00C1533E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516046" w:rsidRPr="005544D0" w:rsidRDefault="00516046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516046" w:rsidRPr="009F4560" w:rsidRDefault="00516046" w:rsidP="00C153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16D1A">
              <w:rPr>
                <w:rFonts w:eastAsia="Times New Roman"/>
                <w:bCs/>
                <w:lang w:eastAsia="hr-HR"/>
              </w:rPr>
              <w:t xml:space="preserve">Učenik </w:t>
            </w:r>
            <w:r>
              <w:rPr>
                <w:rFonts w:eastAsia="Times New Roman"/>
                <w:bCs/>
                <w:lang w:eastAsia="hr-HR"/>
              </w:rPr>
              <w:t>povezuje naučeno s novim sadržajima</w:t>
            </w:r>
            <w:r w:rsidRPr="00516D1A">
              <w:rPr>
                <w:rFonts w:eastAsia="Times New Roman"/>
                <w:bCs/>
                <w:lang w:eastAsia="hr-HR"/>
              </w:rPr>
              <w:t>.</w:t>
            </w:r>
          </w:p>
        </w:tc>
      </w:tr>
      <w:tr w:rsidR="00516046" w:rsidRPr="00B34503" w:rsidTr="00C1533E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516046" w:rsidRPr="005544D0" w:rsidRDefault="00516046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516046" w:rsidRPr="00F354FF" w:rsidRDefault="00516046" w:rsidP="00C1533E">
            <w:pPr>
              <w:spacing w:after="0" w:line="240" w:lineRule="auto"/>
            </w:pPr>
            <w:r>
              <w:t xml:space="preserve">Na početku sata, učitelj provjerava </w:t>
            </w:r>
            <w:proofErr w:type="spellStart"/>
            <w:r>
              <w:t>domažću</w:t>
            </w:r>
            <w:proofErr w:type="spellEnd"/>
            <w:r>
              <w:t xml:space="preserve"> zadaću (7. zadatak na 69. stranici u udžbeniku). Zadatak je bio napisati najmanje pet pitanja koje bi učenici postavili </w:t>
            </w:r>
            <w:proofErr w:type="spellStart"/>
            <w:r>
              <w:t>Banksy</w:t>
            </w:r>
            <w:proofErr w:type="spellEnd"/>
            <w:r>
              <w:t xml:space="preserve">-u kada bi imali priliku upoznati ga. Učitelj odabire jednog učenika da glumi </w:t>
            </w:r>
            <w:proofErr w:type="spellStart"/>
            <w:r>
              <w:t>Banksy</w:t>
            </w:r>
            <w:proofErr w:type="spellEnd"/>
            <w:r>
              <w:t xml:space="preserve">-a, dok ostali učenici glume novinare i postavljaju mu pitanja. Učitelj može nakon nekoliko postavljenih pitanja izabrati drugog učenika da glumi </w:t>
            </w:r>
            <w:proofErr w:type="spellStart"/>
            <w:r>
              <w:t>Banksy</w:t>
            </w:r>
            <w:proofErr w:type="spellEnd"/>
            <w:r>
              <w:t xml:space="preserve">-a i nastaviti s izmjenama sve dok učenici ne postave sva pitanja koja su napisali. Učitelj potiče učenike koji glume </w:t>
            </w:r>
            <w:proofErr w:type="spellStart"/>
            <w:r>
              <w:t>Banksy</w:t>
            </w:r>
            <w:proofErr w:type="spellEnd"/>
            <w:r>
              <w:t xml:space="preserve">-a na improvizaciju prilikom odgovaranja na pitanja. </w:t>
            </w:r>
          </w:p>
        </w:tc>
      </w:tr>
      <w:tr w:rsidR="00516046" w:rsidRPr="00B34503" w:rsidTr="00C1533E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516046" w:rsidRPr="00217D0B" w:rsidRDefault="00516046" w:rsidP="00C1533E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516046" w:rsidRPr="00B34503" w:rsidTr="00C1533E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516046" w:rsidRPr="005544D0" w:rsidRDefault="00516046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16046" w:rsidRPr="009F4560" w:rsidRDefault="00516046" w:rsidP="00C153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C234EA">
              <w:rPr>
                <w:rFonts w:eastAsia="Times New Roman"/>
                <w:bCs/>
                <w:lang w:eastAsia="hr-HR"/>
              </w:rPr>
              <w:t>Uče</w:t>
            </w:r>
            <w:r w:rsidRPr="00F354FF">
              <w:rPr>
                <w:rFonts w:eastAsia="Times New Roman"/>
                <w:bCs/>
                <w:lang w:eastAsia="hr-HR"/>
              </w:rPr>
              <w:t xml:space="preserve">nik pokazuje razumijevanje teksta o festivalu ulične umjetnosti u </w:t>
            </w:r>
            <w:proofErr w:type="spellStart"/>
            <w:r w:rsidRPr="00F354FF">
              <w:rPr>
                <w:rFonts w:eastAsia="Times New Roman"/>
                <w:bCs/>
                <w:lang w:eastAsia="hr-HR"/>
              </w:rPr>
              <w:t>Bristolu</w:t>
            </w:r>
            <w:proofErr w:type="spellEnd"/>
            <w:r w:rsidRPr="00F354FF">
              <w:rPr>
                <w:rFonts w:eastAsia="Times New Roman"/>
                <w:bCs/>
                <w:lang w:eastAsia="hr-HR"/>
              </w:rPr>
              <w:t>.</w:t>
            </w:r>
          </w:p>
        </w:tc>
      </w:tr>
      <w:tr w:rsidR="00516046" w:rsidRPr="00B34503" w:rsidTr="00C1533E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516046" w:rsidRPr="005544D0" w:rsidRDefault="00516046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516046" w:rsidRPr="005544D0" w:rsidRDefault="00516046" w:rsidP="00C1533E">
            <w:pPr>
              <w:spacing w:after="0" w:line="240" w:lineRule="auto"/>
              <w:jc w:val="right"/>
              <w:rPr>
                <w:b/>
              </w:rPr>
            </w:pPr>
          </w:p>
          <w:p w:rsidR="00516046" w:rsidRPr="005544D0" w:rsidRDefault="00516046" w:rsidP="00C1533E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516046" w:rsidRDefault="00516046" w:rsidP="00C1533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Aktivnosti prije slušanja</w:t>
            </w:r>
          </w:p>
          <w:p w:rsidR="00516046" w:rsidRDefault="00516046" w:rsidP="00C1533E">
            <w:pPr>
              <w:spacing w:after="0" w:line="240" w:lineRule="auto"/>
              <w:rPr>
                <w:i/>
                <w:iCs/>
              </w:rPr>
            </w:pPr>
            <w:r>
              <w:t xml:space="preserve">1. Učenik odgovara na pitanja u 1. zadatku na 70. stranici u udžbeniku – </w:t>
            </w:r>
            <w:r>
              <w:rPr>
                <w:i/>
                <w:iCs/>
              </w:rPr>
              <w:t xml:space="preserve">Are </w:t>
            </w:r>
            <w:proofErr w:type="spellStart"/>
            <w:r>
              <w:rPr>
                <w:i/>
                <w:iCs/>
              </w:rPr>
              <w:t>there</w:t>
            </w:r>
            <w:proofErr w:type="spellEnd"/>
            <w:r>
              <w:rPr>
                <w:i/>
                <w:iCs/>
              </w:rPr>
              <w:t xml:space="preserve"> a </w:t>
            </w:r>
            <w:proofErr w:type="spellStart"/>
            <w:r>
              <w:rPr>
                <w:i/>
                <w:iCs/>
              </w:rPr>
              <w:t>lot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of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graffiti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your</w:t>
            </w:r>
            <w:proofErr w:type="spellEnd"/>
            <w:r>
              <w:rPr>
                <w:i/>
                <w:iCs/>
              </w:rPr>
              <w:t xml:space="preserve"> town? </w:t>
            </w:r>
            <w:proofErr w:type="spellStart"/>
            <w:r>
              <w:rPr>
                <w:i/>
                <w:iCs/>
              </w:rPr>
              <w:t>What</w:t>
            </w:r>
            <w:proofErr w:type="spellEnd"/>
            <w:r>
              <w:rPr>
                <w:i/>
                <w:iCs/>
              </w:rPr>
              <w:t xml:space="preserve"> are </w:t>
            </w:r>
            <w:proofErr w:type="spellStart"/>
            <w:r>
              <w:rPr>
                <w:i/>
                <w:iCs/>
              </w:rPr>
              <w:t>the</w:t>
            </w:r>
            <w:proofErr w:type="spellEnd"/>
            <w:r>
              <w:rPr>
                <w:i/>
                <w:iCs/>
              </w:rPr>
              <w:t xml:space="preserve"> most </w:t>
            </w:r>
            <w:proofErr w:type="spellStart"/>
            <w:r>
              <w:rPr>
                <w:i/>
                <w:iCs/>
              </w:rPr>
              <w:t>common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motifs</w:t>
            </w:r>
            <w:proofErr w:type="spellEnd"/>
            <w:r>
              <w:rPr>
                <w:i/>
                <w:iCs/>
              </w:rPr>
              <w:t>?</w:t>
            </w:r>
          </w:p>
          <w:p w:rsidR="00516046" w:rsidRDefault="00516046" w:rsidP="00C1533E">
            <w:pPr>
              <w:spacing w:after="0" w:line="240" w:lineRule="auto"/>
            </w:pPr>
            <w:r>
              <w:t xml:space="preserve">2. Učenik rješava 2. zadatak i prevodi riječi pomoću rječnika. Slijedi provjera. </w:t>
            </w:r>
          </w:p>
          <w:p w:rsidR="00516046" w:rsidRDefault="00516046" w:rsidP="00C1533E">
            <w:pPr>
              <w:spacing w:after="0" w:line="240" w:lineRule="auto"/>
            </w:pPr>
          </w:p>
          <w:p w:rsidR="00516046" w:rsidRDefault="00516046" w:rsidP="00C1533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Aktivnosti za vrijeme slušanja</w:t>
            </w:r>
          </w:p>
          <w:p w:rsidR="00516046" w:rsidRDefault="00516046" w:rsidP="00C1533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1. Učenik sluša tekst o festivalu ulične umjetnosti u </w:t>
            </w:r>
            <w:proofErr w:type="spellStart"/>
            <w:r>
              <w:rPr>
                <w:bCs/>
              </w:rPr>
              <w:t>Bristolu</w:t>
            </w:r>
            <w:proofErr w:type="spellEnd"/>
            <w:r>
              <w:rPr>
                <w:bCs/>
              </w:rPr>
              <w:t xml:space="preserve"> i rješava 3. zadatak. Slijedi provjera. </w:t>
            </w:r>
          </w:p>
          <w:p w:rsidR="00516046" w:rsidRDefault="00516046" w:rsidP="00C1533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2. Učenik ponovno sluša tekst i dopunjava rečenice u 4. zadatku. Slijedi provjera. </w:t>
            </w:r>
          </w:p>
          <w:p w:rsidR="00516046" w:rsidRDefault="00516046" w:rsidP="00C1533E">
            <w:pPr>
              <w:spacing w:after="0" w:line="240" w:lineRule="auto"/>
              <w:rPr>
                <w:bCs/>
              </w:rPr>
            </w:pPr>
          </w:p>
          <w:p w:rsidR="00516046" w:rsidRDefault="00516046" w:rsidP="00C1533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Aktivnosti nakon slušanja</w:t>
            </w:r>
          </w:p>
          <w:p w:rsidR="00516046" w:rsidRDefault="00516046" w:rsidP="00C1533E">
            <w:pPr>
              <w:spacing w:after="0" w:line="240" w:lineRule="auto"/>
              <w:rPr>
                <w:bCs/>
                <w:i/>
              </w:rPr>
            </w:pPr>
            <w:r>
              <w:rPr>
                <w:bCs/>
              </w:rPr>
              <w:t xml:space="preserve">1. Učenik čita tekst u rubrici </w:t>
            </w:r>
            <w:proofErr w:type="spellStart"/>
            <w:r>
              <w:rPr>
                <w:bCs/>
                <w:i/>
              </w:rPr>
              <w:t>Fun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fact</w:t>
            </w:r>
            <w:proofErr w:type="spellEnd"/>
            <w:r>
              <w:rPr>
                <w:bCs/>
                <w:i/>
              </w:rPr>
              <w:t xml:space="preserve"> </w:t>
            </w:r>
            <w:r>
              <w:rPr>
                <w:bCs/>
                <w:iCs/>
              </w:rPr>
              <w:t xml:space="preserve">o porijeklu i značenju grafita. Učitelj potiče </w:t>
            </w:r>
            <w:r>
              <w:rPr>
                <w:bCs/>
                <w:iCs/>
              </w:rPr>
              <w:lastRenderedPageBreak/>
              <w:t xml:space="preserve">daljnji razgovor pitanjima poput – </w:t>
            </w:r>
            <w:proofErr w:type="spellStart"/>
            <w:r>
              <w:rPr>
                <w:bCs/>
                <w:i/>
              </w:rPr>
              <w:t>Would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you</w:t>
            </w:r>
            <w:proofErr w:type="spellEnd"/>
            <w:r>
              <w:rPr>
                <w:bCs/>
                <w:i/>
              </w:rPr>
              <w:t xml:space="preserve"> like to </w:t>
            </w:r>
            <w:proofErr w:type="spellStart"/>
            <w:r>
              <w:rPr>
                <w:bCs/>
                <w:i/>
              </w:rPr>
              <w:t>visit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Bristol</w:t>
            </w:r>
            <w:proofErr w:type="spellEnd"/>
            <w:r>
              <w:rPr>
                <w:bCs/>
                <w:i/>
              </w:rPr>
              <w:t xml:space="preserve">'s </w:t>
            </w:r>
            <w:proofErr w:type="spellStart"/>
            <w:r>
              <w:rPr>
                <w:bCs/>
                <w:i/>
              </w:rPr>
              <w:t>Upfest</w:t>
            </w:r>
            <w:proofErr w:type="spellEnd"/>
            <w:r>
              <w:rPr>
                <w:bCs/>
                <w:i/>
              </w:rPr>
              <w:t xml:space="preserve">? </w:t>
            </w:r>
            <w:proofErr w:type="spellStart"/>
            <w:r>
              <w:rPr>
                <w:bCs/>
                <w:i/>
              </w:rPr>
              <w:t>What</w:t>
            </w:r>
            <w:proofErr w:type="spellEnd"/>
            <w:r>
              <w:rPr>
                <w:bCs/>
                <w:i/>
              </w:rPr>
              <w:t xml:space="preserve"> is </w:t>
            </w:r>
            <w:proofErr w:type="spellStart"/>
            <w:r>
              <w:rPr>
                <w:bCs/>
                <w:i/>
              </w:rPr>
              <w:t>your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opinion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about</w:t>
            </w:r>
            <w:proofErr w:type="spellEnd"/>
            <w:r>
              <w:rPr>
                <w:bCs/>
                <w:i/>
              </w:rPr>
              <w:t xml:space="preserve"> street </w:t>
            </w:r>
            <w:proofErr w:type="spellStart"/>
            <w:r>
              <w:rPr>
                <w:bCs/>
                <w:i/>
              </w:rPr>
              <w:t>art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and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graffiti</w:t>
            </w:r>
            <w:proofErr w:type="spellEnd"/>
            <w:r>
              <w:rPr>
                <w:bCs/>
                <w:i/>
              </w:rPr>
              <w:t xml:space="preserve">? Are </w:t>
            </w:r>
            <w:proofErr w:type="spellStart"/>
            <w:r>
              <w:rPr>
                <w:bCs/>
                <w:i/>
              </w:rPr>
              <w:t>they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art</w:t>
            </w:r>
            <w:proofErr w:type="spellEnd"/>
            <w:r>
              <w:rPr>
                <w:bCs/>
                <w:i/>
              </w:rPr>
              <w:t xml:space="preserve"> or </w:t>
            </w:r>
            <w:proofErr w:type="spellStart"/>
            <w:r>
              <w:rPr>
                <w:bCs/>
                <w:i/>
              </w:rPr>
              <w:t>an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act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of</w:t>
            </w:r>
            <w:proofErr w:type="spellEnd"/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vandalism</w:t>
            </w:r>
            <w:proofErr w:type="spellEnd"/>
            <w:r>
              <w:rPr>
                <w:bCs/>
                <w:i/>
              </w:rPr>
              <w:t>?</w:t>
            </w:r>
          </w:p>
          <w:p w:rsidR="00516046" w:rsidRPr="00D526D4" w:rsidRDefault="00516046" w:rsidP="00C1533E">
            <w:pPr>
              <w:spacing w:after="0" w:line="240" w:lineRule="auto"/>
              <w:rPr>
                <w:bCs/>
                <w:iCs/>
              </w:rPr>
            </w:pPr>
            <w:r w:rsidRPr="00D526D4">
              <w:rPr>
                <w:bCs/>
                <w:iCs/>
              </w:rPr>
              <w:t xml:space="preserve">2. Učenici rješavaju </w:t>
            </w:r>
            <w:r>
              <w:rPr>
                <w:bCs/>
                <w:iCs/>
              </w:rPr>
              <w:t>6. zadatak u skupinama i pišu afirmacijske i negacijske argumente o grafitima. Učitelj potiče učenike da pritom upotrebljavaju tekst koji su slušali i Internet. Slijedi provjera.</w:t>
            </w:r>
          </w:p>
        </w:tc>
      </w:tr>
      <w:tr w:rsidR="00516046" w:rsidRPr="00B34503" w:rsidTr="00C1533E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516046" w:rsidRPr="005544D0" w:rsidRDefault="00516046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16046" w:rsidRPr="00C419C2" w:rsidRDefault="00516046" w:rsidP="00C1533E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F354FF">
              <w:rPr>
                <w:rFonts w:eastAsia="Times New Roman"/>
                <w:lang w:eastAsia="hr-HR"/>
              </w:rPr>
              <w:t>Učenik sudjeluje u debati na temu grafita.</w:t>
            </w:r>
          </w:p>
        </w:tc>
      </w:tr>
      <w:tr w:rsidR="00516046" w:rsidRPr="00B34503" w:rsidTr="00C1533E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516046" w:rsidRPr="005544D0" w:rsidRDefault="00516046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16046" w:rsidRPr="00F627E2" w:rsidRDefault="00516046" w:rsidP="00C1533E">
            <w:pPr>
              <w:spacing w:after="0" w:line="240" w:lineRule="auto"/>
            </w:pPr>
            <w:r>
              <w:t xml:space="preserve">3. Učitelj dijeli učenike u dvije skupine – afirmacijsku i negacijsku – i izabire troje učenika koji će imati ulogu sudaca u debati. Zadatak je skupine osmisliti uvodnu riječ, predstaviti tri argumenta te na kraju dati zaključak. Suprotna skupina može na argument odvratiti replikom. Učitelj izabire troje učenika koji će imati ulogu sudaca u debati te na kraju proglasiti pobjednika. Za vrijeme dok učenici u skupinama pripremaju argumente, učitelj objašnjava učenicima-sucima kriterije na temelju kojih će provesti vršnjačko vrednovanje debate. </w:t>
            </w:r>
          </w:p>
        </w:tc>
      </w:tr>
      <w:tr w:rsidR="00516046" w:rsidRPr="00B34503" w:rsidTr="00C1533E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516046" w:rsidRDefault="00516046" w:rsidP="00C1533E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516046" w:rsidRPr="00B34503" w:rsidTr="00C1533E">
        <w:trPr>
          <w:trHeight w:val="418"/>
        </w:trPr>
        <w:tc>
          <w:tcPr>
            <w:tcW w:w="1809" w:type="dxa"/>
            <w:tcBorders>
              <w:left w:val="nil"/>
            </w:tcBorders>
          </w:tcPr>
          <w:p w:rsidR="00516046" w:rsidRPr="005544D0" w:rsidRDefault="00516046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16046" w:rsidRPr="0016242B" w:rsidRDefault="00516046" w:rsidP="00C1533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4. Učenici sudjeluju u debati. Na kraju izlaganja, učenici-suci proglašavaju pobjednika na temelju ranije utvrđenih kriterija i </w:t>
            </w:r>
            <w:proofErr w:type="spellStart"/>
            <w:r w:rsidRPr="009D0C4B">
              <w:rPr>
                <w:bCs/>
                <w:i/>
                <w:iCs/>
              </w:rPr>
              <w:t>check</w:t>
            </w:r>
            <w:proofErr w:type="spellEnd"/>
            <w:r>
              <w:rPr>
                <w:bCs/>
              </w:rPr>
              <w:t>-liste.</w:t>
            </w:r>
          </w:p>
        </w:tc>
      </w:tr>
      <w:tr w:rsidR="00516046" w:rsidRPr="00C419C2" w:rsidTr="00C1533E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516046" w:rsidRPr="00C419C2" w:rsidRDefault="00516046" w:rsidP="00C1533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516046" w:rsidRPr="00B34503" w:rsidTr="00C1533E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516046" w:rsidRPr="005F2F0F" w:rsidRDefault="00516046" w:rsidP="00C1533E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Učenik rješava 1. zadatak na 73. stranici u radnoj bilježnici za domaću zadaću.</w:t>
            </w:r>
            <w:r>
              <w:t xml:space="preserve"> </w:t>
            </w:r>
            <w:r w:rsidRPr="0016242B">
              <w:rPr>
                <w:iCs/>
              </w:rPr>
              <w:t xml:space="preserve">Također, učitelj potiče učenike na čitanje dodatnog teksta na e-sferi u rubrici </w:t>
            </w:r>
            <w:proofErr w:type="spellStart"/>
            <w:r w:rsidRPr="0016242B">
              <w:rPr>
                <w:i/>
              </w:rPr>
              <w:t>Learn</w:t>
            </w:r>
            <w:proofErr w:type="spellEnd"/>
            <w:r w:rsidRPr="0016242B">
              <w:rPr>
                <w:i/>
              </w:rPr>
              <w:t xml:space="preserve"> More (</w:t>
            </w:r>
            <w:proofErr w:type="spellStart"/>
            <w:r>
              <w:rPr>
                <w:i/>
              </w:rPr>
              <w:t>Graffiti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Dubai</w:t>
            </w:r>
            <w:proofErr w:type="spellEnd"/>
            <w:r w:rsidRPr="0016242B">
              <w:rPr>
                <w:i/>
              </w:rPr>
              <w:t>).</w:t>
            </w:r>
          </w:p>
        </w:tc>
      </w:tr>
    </w:tbl>
    <w:p w:rsidR="00516046" w:rsidRDefault="00516046" w:rsidP="00516046">
      <w:r>
        <w:t xml:space="preserve">Primjer </w:t>
      </w:r>
      <w:proofErr w:type="spellStart"/>
      <w:r>
        <w:rPr>
          <w:i/>
          <w:iCs/>
        </w:rPr>
        <w:t>check</w:t>
      </w:r>
      <w:proofErr w:type="spellEnd"/>
      <w:r>
        <w:rPr>
          <w:i/>
          <w:iCs/>
        </w:rPr>
        <w:t>-</w:t>
      </w:r>
      <w:r>
        <w:t>liste za vršnjačko vrednovanje debate.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8"/>
        <w:gridCol w:w="990"/>
        <w:gridCol w:w="1170"/>
      </w:tblGrid>
      <w:tr w:rsidR="00516046" w:rsidTr="00C1533E">
        <w:tc>
          <w:tcPr>
            <w:tcW w:w="7128" w:type="dxa"/>
            <w:shd w:val="clear" w:color="auto" w:fill="auto"/>
          </w:tcPr>
          <w:p w:rsidR="00516046" w:rsidRPr="00577185" w:rsidRDefault="00516046" w:rsidP="00C1533E">
            <w:pPr>
              <w:rPr>
                <w:rFonts w:eastAsia="MS Gothic"/>
                <w:b/>
                <w:bCs/>
                <w:sz w:val="21"/>
                <w:szCs w:val="21"/>
                <w:lang w:val="en-GB"/>
              </w:rPr>
            </w:pPr>
            <w:r w:rsidRPr="00577185">
              <w:rPr>
                <w:b/>
                <w:bCs/>
                <w:lang w:val="en-GB"/>
              </w:rPr>
              <w:t xml:space="preserve">Use </w:t>
            </w:r>
            <w:r w:rsidRPr="00577185">
              <w:rPr>
                <w:rFonts w:ascii="MS Gothic" w:eastAsia="MS Gothic" w:cs="MS Gothic"/>
                <w:sz w:val="21"/>
                <w:szCs w:val="21"/>
                <w:lang w:val="en-GB"/>
              </w:rPr>
              <w:t>✓</w:t>
            </w:r>
            <w:r w:rsidRPr="00577185">
              <w:rPr>
                <w:rFonts w:eastAsia="MS Gothic"/>
                <w:b/>
                <w:bCs/>
                <w:sz w:val="21"/>
                <w:szCs w:val="21"/>
                <w:lang w:val="en-GB"/>
              </w:rPr>
              <w:t>or X</w:t>
            </w:r>
          </w:p>
        </w:tc>
        <w:tc>
          <w:tcPr>
            <w:tcW w:w="990" w:type="dxa"/>
            <w:shd w:val="clear" w:color="auto" w:fill="auto"/>
          </w:tcPr>
          <w:p w:rsidR="00516046" w:rsidRDefault="00516046" w:rsidP="00C1533E">
            <w:r>
              <w:t>Group 1</w:t>
            </w:r>
          </w:p>
        </w:tc>
        <w:tc>
          <w:tcPr>
            <w:tcW w:w="1170" w:type="dxa"/>
            <w:shd w:val="clear" w:color="auto" w:fill="auto"/>
          </w:tcPr>
          <w:p w:rsidR="00516046" w:rsidRDefault="00516046" w:rsidP="00C1533E">
            <w:r>
              <w:t>Group 2</w:t>
            </w:r>
          </w:p>
        </w:tc>
      </w:tr>
      <w:tr w:rsidR="00516046" w:rsidTr="00C1533E">
        <w:tc>
          <w:tcPr>
            <w:tcW w:w="7128" w:type="dxa"/>
            <w:shd w:val="clear" w:color="auto" w:fill="auto"/>
          </w:tcPr>
          <w:p w:rsidR="00516046" w:rsidRDefault="00516046" w:rsidP="00C1533E">
            <w:r>
              <w:t xml:space="preserve">1.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opening</w:t>
            </w:r>
            <w:proofErr w:type="spellEnd"/>
            <w:r>
              <w:t xml:space="preserve"> </w:t>
            </w:r>
            <w:proofErr w:type="spellStart"/>
            <w:r>
              <w:t>statements</w:t>
            </w:r>
            <w:proofErr w:type="spellEnd"/>
            <w:r>
              <w:t xml:space="preserve"> are </w:t>
            </w:r>
            <w:proofErr w:type="spellStart"/>
            <w:r>
              <w:t>well</w:t>
            </w:r>
            <w:proofErr w:type="spellEnd"/>
            <w:r>
              <w:t>-</w:t>
            </w:r>
            <w:proofErr w:type="spellStart"/>
            <w:r>
              <w:t>presented</w:t>
            </w:r>
            <w:proofErr w:type="spellEnd"/>
            <w:r>
              <w:t xml:space="preserve">. </w:t>
            </w:r>
          </w:p>
        </w:tc>
        <w:tc>
          <w:tcPr>
            <w:tcW w:w="990" w:type="dxa"/>
            <w:shd w:val="clear" w:color="auto" w:fill="auto"/>
          </w:tcPr>
          <w:p w:rsidR="00516046" w:rsidRDefault="00516046" w:rsidP="00C1533E"/>
        </w:tc>
        <w:tc>
          <w:tcPr>
            <w:tcW w:w="1170" w:type="dxa"/>
            <w:shd w:val="clear" w:color="auto" w:fill="auto"/>
          </w:tcPr>
          <w:p w:rsidR="00516046" w:rsidRDefault="00516046" w:rsidP="00C1533E"/>
        </w:tc>
      </w:tr>
      <w:tr w:rsidR="00516046" w:rsidTr="00C1533E">
        <w:tc>
          <w:tcPr>
            <w:tcW w:w="7128" w:type="dxa"/>
            <w:shd w:val="clear" w:color="auto" w:fill="auto"/>
          </w:tcPr>
          <w:p w:rsidR="00516046" w:rsidRDefault="00516046" w:rsidP="00C1533E">
            <w:r>
              <w:t xml:space="preserve">2.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arguments</w:t>
            </w:r>
            <w:proofErr w:type="spellEnd"/>
            <w:r>
              <w:t xml:space="preserve"> are </w:t>
            </w:r>
            <w:proofErr w:type="spellStart"/>
            <w:r>
              <w:t>strong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well</w:t>
            </w:r>
            <w:proofErr w:type="spellEnd"/>
            <w:r>
              <w:t>-</w:t>
            </w:r>
            <w:proofErr w:type="spellStart"/>
            <w:r>
              <w:t>written</w:t>
            </w:r>
            <w:proofErr w:type="spellEnd"/>
            <w:r>
              <w:t>.</w:t>
            </w:r>
          </w:p>
        </w:tc>
        <w:tc>
          <w:tcPr>
            <w:tcW w:w="990" w:type="dxa"/>
            <w:shd w:val="clear" w:color="auto" w:fill="auto"/>
          </w:tcPr>
          <w:p w:rsidR="00516046" w:rsidRDefault="00516046" w:rsidP="00C1533E"/>
        </w:tc>
        <w:tc>
          <w:tcPr>
            <w:tcW w:w="1170" w:type="dxa"/>
            <w:shd w:val="clear" w:color="auto" w:fill="auto"/>
          </w:tcPr>
          <w:p w:rsidR="00516046" w:rsidRDefault="00516046" w:rsidP="00C1533E"/>
        </w:tc>
      </w:tr>
      <w:tr w:rsidR="00516046" w:rsidTr="00C1533E">
        <w:tc>
          <w:tcPr>
            <w:tcW w:w="7128" w:type="dxa"/>
            <w:shd w:val="clear" w:color="auto" w:fill="auto"/>
          </w:tcPr>
          <w:p w:rsidR="00516046" w:rsidRDefault="00516046" w:rsidP="00C1533E">
            <w:r>
              <w:t xml:space="preserve">3.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speak</w:t>
            </w:r>
            <w:proofErr w:type="spellEnd"/>
            <w:r>
              <w:t xml:space="preserve"> </w:t>
            </w:r>
            <w:proofErr w:type="spellStart"/>
            <w:r>
              <w:t>loudly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confidence</w:t>
            </w:r>
            <w:proofErr w:type="spellEnd"/>
            <w:r>
              <w:t>.</w:t>
            </w:r>
          </w:p>
        </w:tc>
        <w:tc>
          <w:tcPr>
            <w:tcW w:w="990" w:type="dxa"/>
            <w:shd w:val="clear" w:color="auto" w:fill="auto"/>
          </w:tcPr>
          <w:p w:rsidR="00516046" w:rsidRDefault="00516046" w:rsidP="00C1533E"/>
        </w:tc>
        <w:tc>
          <w:tcPr>
            <w:tcW w:w="1170" w:type="dxa"/>
            <w:shd w:val="clear" w:color="auto" w:fill="auto"/>
          </w:tcPr>
          <w:p w:rsidR="00516046" w:rsidRDefault="00516046" w:rsidP="00C1533E"/>
        </w:tc>
      </w:tr>
      <w:tr w:rsidR="00516046" w:rsidTr="00C1533E">
        <w:tc>
          <w:tcPr>
            <w:tcW w:w="7128" w:type="dxa"/>
            <w:shd w:val="clear" w:color="auto" w:fill="auto"/>
          </w:tcPr>
          <w:p w:rsidR="00516046" w:rsidRDefault="00516046" w:rsidP="00C1533E">
            <w:r>
              <w:t xml:space="preserve">4.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reply</w:t>
            </w:r>
            <w:proofErr w:type="spellEnd"/>
            <w:r>
              <w:t xml:space="preserve"> to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arguments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opposing</w:t>
            </w:r>
            <w:proofErr w:type="spellEnd"/>
            <w:r>
              <w:t xml:space="preserve"> group.</w:t>
            </w:r>
          </w:p>
        </w:tc>
        <w:tc>
          <w:tcPr>
            <w:tcW w:w="990" w:type="dxa"/>
            <w:shd w:val="clear" w:color="auto" w:fill="auto"/>
          </w:tcPr>
          <w:p w:rsidR="00516046" w:rsidRDefault="00516046" w:rsidP="00C1533E"/>
        </w:tc>
        <w:tc>
          <w:tcPr>
            <w:tcW w:w="1170" w:type="dxa"/>
            <w:shd w:val="clear" w:color="auto" w:fill="auto"/>
          </w:tcPr>
          <w:p w:rsidR="00516046" w:rsidRDefault="00516046" w:rsidP="00C1533E"/>
        </w:tc>
      </w:tr>
      <w:tr w:rsidR="00516046" w:rsidTr="00C1533E">
        <w:tc>
          <w:tcPr>
            <w:tcW w:w="7128" w:type="dxa"/>
            <w:shd w:val="clear" w:color="auto" w:fill="auto"/>
          </w:tcPr>
          <w:p w:rsidR="00516046" w:rsidRDefault="00516046" w:rsidP="00C1533E">
            <w:r>
              <w:t xml:space="preserve">5.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closing</w:t>
            </w:r>
            <w:proofErr w:type="spellEnd"/>
            <w:r>
              <w:t xml:space="preserve"> </w:t>
            </w:r>
            <w:proofErr w:type="spellStart"/>
            <w:r>
              <w:t>statements</w:t>
            </w:r>
            <w:proofErr w:type="spellEnd"/>
            <w:r>
              <w:t xml:space="preserve"> are </w:t>
            </w:r>
            <w:proofErr w:type="spellStart"/>
            <w:r>
              <w:t>convincing</w:t>
            </w:r>
            <w:proofErr w:type="spellEnd"/>
            <w:r>
              <w:t>.</w:t>
            </w:r>
          </w:p>
        </w:tc>
        <w:tc>
          <w:tcPr>
            <w:tcW w:w="990" w:type="dxa"/>
            <w:shd w:val="clear" w:color="auto" w:fill="auto"/>
          </w:tcPr>
          <w:p w:rsidR="00516046" w:rsidRDefault="00516046" w:rsidP="00C1533E"/>
        </w:tc>
        <w:tc>
          <w:tcPr>
            <w:tcW w:w="1170" w:type="dxa"/>
            <w:shd w:val="clear" w:color="auto" w:fill="auto"/>
          </w:tcPr>
          <w:p w:rsidR="00516046" w:rsidRDefault="00516046" w:rsidP="00C1533E"/>
        </w:tc>
      </w:tr>
    </w:tbl>
    <w:p w:rsidR="00516046" w:rsidRDefault="00516046" w:rsidP="00516046">
      <w:pPr>
        <w:rPr>
          <w:b/>
          <w:sz w:val="36"/>
          <w:szCs w:val="36"/>
        </w:rPr>
      </w:pPr>
    </w:p>
    <w:p w:rsidR="00516046" w:rsidRDefault="00516046" w:rsidP="0051604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516046" w:rsidRPr="006D575A" w:rsidTr="00C1533E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046" w:rsidRPr="006D575A" w:rsidRDefault="00516046" w:rsidP="00C153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046" w:rsidRPr="006D575A" w:rsidRDefault="00516046" w:rsidP="00C1533E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516046" w:rsidRPr="006D575A" w:rsidTr="00C1533E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046" w:rsidRPr="006D575A" w:rsidRDefault="00516046" w:rsidP="00C153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046" w:rsidRPr="006D575A" w:rsidRDefault="00516046" w:rsidP="00C153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6046" w:rsidRPr="006D575A" w:rsidRDefault="00516046" w:rsidP="00C1533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516046" w:rsidRDefault="00516046" w:rsidP="00516046">
      <w:pPr>
        <w:jc w:val="center"/>
        <w:rPr>
          <w:b/>
          <w:bCs/>
          <w:sz w:val="36"/>
          <w:szCs w:val="36"/>
        </w:rPr>
      </w:pPr>
    </w:p>
    <w:p w:rsidR="00516046" w:rsidRPr="00516046" w:rsidRDefault="00516046" w:rsidP="00516046">
      <w:pPr>
        <w:jc w:val="center"/>
        <w:rPr>
          <w:b/>
          <w:bCs/>
          <w:sz w:val="36"/>
          <w:szCs w:val="36"/>
        </w:rPr>
      </w:pPr>
      <w:r w:rsidRPr="00FC6A0A">
        <w:rPr>
          <w:b/>
          <w:bCs/>
          <w:sz w:val="36"/>
          <w:szCs w:val="36"/>
        </w:rPr>
        <w:t xml:space="preserve">L3: </w:t>
      </w:r>
      <w:proofErr w:type="spellStart"/>
      <w:r>
        <w:rPr>
          <w:b/>
          <w:bCs/>
          <w:sz w:val="36"/>
          <w:szCs w:val="36"/>
        </w:rPr>
        <w:t>Bristol</w:t>
      </w:r>
      <w:proofErr w:type="spellEnd"/>
      <w:r>
        <w:rPr>
          <w:b/>
          <w:bCs/>
          <w:sz w:val="36"/>
          <w:szCs w:val="36"/>
        </w:rPr>
        <w:t xml:space="preserve">'s </w:t>
      </w:r>
      <w:proofErr w:type="spellStart"/>
      <w:r>
        <w:rPr>
          <w:b/>
          <w:bCs/>
          <w:sz w:val="36"/>
          <w:szCs w:val="36"/>
        </w:rPr>
        <w:t>Upfest</w:t>
      </w:r>
      <w:proofErr w:type="spellEnd"/>
    </w:p>
    <w:p w:rsidR="00516046" w:rsidRPr="00FC6A0A" w:rsidRDefault="00DE6782" w:rsidP="00516046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32" style="position:absolute;margin-left:-1.8pt;margin-top:12.85pt;width:468.7pt;height:154.5pt;z-index:-251649024" fillcolor="#dbdbdb" stroked="f"/>
        </w:pict>
      </w:r>
    </w:p>
    <w:p w:rsidR="00516046" w:rsidRPr="002576D7" w:rsidRDefault="00516046" w:rsidP="0051604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 w:rsidRPr="002576D7">
        <w:rPr>
          <w:rFonts w:eastAsia="Times New Roman"/>
          <w:bCs/>
          <w:lang w:eastAsia="hr-HR"/>
        </w:rPr>
        <w:t>učenik</w:t>
      </w:r>
      <w:r w:rsidRPr="00D736DD">
        <w:rPr>
          <w:rFonts w:eastAsia="Times New Roman"/>
          <w:bCs/>
          <w:lang w:eastAsia="hr-HR"/>
        </w:rPr>
        <w:t xml:space="preserve"> </w:t>
      </w:r>
      <w:r w:rsidRPr="002B0535">
        <w:rPr>
          <w:rFonts w:eastAsia="Times New Roman"/>
          <w:bCs/>
          <w:lang w:eastAsia="hr-HR"/>
        </w:rPr>
        <w:t xml:space="preserve">upotrebljava </w:t>
      </w:r>
      <w:proofErr w:type="spellStart"/>
      <w:r w:rsidRPr="00AA261F">
        <w:rPr>
          <w:rFonts w:eastAsia="Times New Roman"/>
          <w:bCs/>
          <w:i/>
          <w:iCs/>
          <w:lang w:eastAsia="hr-HR"/>
        </w:rPr>
        <w:t>present</w:t>
      </w:r>
      <w:proofErr w:type="spellEnd"/>
      <w:r w:rsidRPr="00AA261F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Pr="00AA261F">
        <w:rPr>
          <w:rFonts w:eastAsia="Times New Roman"/>
          <w:bCs/>
          <w:i/>
          <w:iCs/>
          <w:lang w:eastAsia="hr-HR"/>
        </w:rPr>
        <w:t>simple</w:t>
      </w:r>
      <w:proofErr w:type="spellEnd"/>
      <w:r w:rsidRPr="00AA261F">
        <w:rPr>
          <w:rFonts w:eastAsia="Times New Roman"/>
          <w:bCs/>
          <w:i/>
          <w:iCs/>
          <w:lang w:eastAsia="hr-HR"/>
        </w:rPr>
        <w:t xml:space="preserve"> </w:t>
      </w:r>
      <w:proofErr w:type="spellStart"/>
      <w:r w:rsidRPr="00AA261F">
        <w:rPr>
          <w:rFonts w:eastAsia="Times New Roman"/>
          <w:bCs/>
          <w:i/>
          <w:iCs/>
          <w:lang w:eastAsia="hr-HR"/>
        </w:rPr>
        <w:t>passive</w:t>
      </w:r>
      <w:proofErr w:type="spellEnd"/>
      <w:r w:rsidRPr="002B0535">
        <w:rPr>
          <w:rFonts w:eastAsia="Times New Roman"/>
          <w:bCs/>
          <w:lang w:eastAsia="hr-HR"/>
        </w:rPr>
        <w:t xml:space="preserve"> u kontekstu.</w:t>
      </w:r>
    </w:p>
    <w:p w:rsidR="00516046" w:rsidRPr="00FC6A0A" w:rsidRDefault="00516046" w:rsidP="00516046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516046" w:rsidRPr="00FC6A0A" w:rsidRDefault="00516046" w:rsidP="00516046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Ključni vokabular: </w:t>
      </w:r>
      <w:proofErr w:type="spellStart"/>
      <w:r w:rsidRPr="002379C2">
        <w:rPr>
          <w:rFonts w:eastAsia="Times New Roman"/>
          <w:i/>
          <w:iCs/>
          <w:lang w:eastAsia="hr-HR"/>
        </w:rPr>
        <w:t>vibrant</w:t>
      </w:r>
      <w:proofErr w:type="spellEnd"/>
      <w:r w:rsidRPr="002379C2">
        <w:rPr>
          <w:rFonts w:eastAsia="Times New Roman"/>
          <w:i/>
          <w:iCs/>
          <w:lang w:eastAsia="hr-HR"/>
        </w:rPr>
        <w:t xml:space="preserve">, to </w:t>
      </w:r>
      <w:proofErr w:type="spellStart"/>
      <w:r w:rsidRPr="002379C2">
        <w:rPr>
          <w:rFonts w:eastAsia="Times New Roman"/>
          <w:i/>
          <w:iCs/>
          <w:lang w:eastAsia="hr-HR"/>
        </w:rPr>
        <w:t>participate</w:t>
      </w:r>
      <w:proofErr w:type="spellEnd"/>
      <w:r w:rsidRPr="002379C2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379C2">
        <w:rPr>
          <w:rFonts w:eastAsia="Times New Roman"/>
          <w:i/>
          <w:iCs/>
          <w:lang w:eastAsia="hr-HR"/>
        </w:rPr>
        <w:t>inequality</w:t>
      </w:r>
      <w:proofErr w:type="spellEnd"/>
      <w:r w:rsidRPr="002379C2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379C2">
        <w:rPr>
          <w:rFonts w:eastAsia="Times New Roman"/>
          <w:i/>
          <w:iCs/>
          <w:lang w:eastAsia="hr-HR"/>
        </w:rPr>
        <w:t>vandalism</w:t>
      </w:r>
      <w:proofErr w:type="spellEnd"/>
      <w:r w:rsidRPr="002379C2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379C2">
        <w:rPr>
          <w:rFonts w:eastAsia="Times New Roman"/>
          <w:i/>
          <w:iCs/>
          <w:lang w:eastAsia="hr-HR"/>
        </w:rPr>
        <w:t>scribbling</w:t>
      </w:r>
      <w:proofErr w:type="spellEnd"/>
      <w:r w:rsidRPr="002379C2">
        <w:rPr>
          <w:rFonts w:eastAsia="Times New Roman"/>
          <w:i/>
          <w:iCs/>
          <w:lang w:eastAsia="hr-HR"/>
        </w:rPr>
        <w:t xml:space="preserve">, a </w:t>
      </w:r>
      <w:proofErr w:type="spellStart"/>
      <w:r w:rsidRPr="002379C2">
        <w:rPr>
          <w:rFonts w:eastAsia="Times New Roman"/>
          <w:i/>
          <w:iCs/>
          <w:lang w:eastAsia="hr-HR"/>
        </w:rPr>
        <w:t>brand</w:t>
      </w:r>
      <w:proofErr w:type="spellEnd"/>
      <w:r w:rsidRPr="002379C2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379C2">
        <w:rPr>
          <w:rFonts w:eastAsia="Times New Roman"/>
          <w:i/>
          <w:iCs/>
          <w:lang w:eastAsia="hr-HR"/>
        </w:rPr>
        <w:t>canvas</w:t>
      </w:r>
      <w:proofErr w:type="spellEnd"/>
      <w:r w:rsidRPr="002379C2">
        <w:rPr>
          <w:rFonts w:eastAsia="Times New Roman"/>
          <w:i/>
          <w:iCs/>
          <w:lang w:eastAsia="hr-HR"/>
        </w:rPr>
        <w:t>, male-</w:t>
      </w:r>
      <w:proofErr w:type="spellStart"/>
      <w:r w:rsidRPr="002379C2">
        <w:rPr>
          <w:rFonts w:eastAsia="Times New Roman"/>
          <w:i/>
          <w:iCs/>
          <w:lang w:eastAsia="hr-HR"/>
        </w:rPr>
        <w:t>dominated</w:t>
      </w:r>
      <w:proofErr w:type="spellEnd"/>
      <w:r w:rsidRPr="002379C2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379C2">
        <w:rPr>
          <w:rFonts w:eastAsia="Times New Roman"/>
          <w:i/>
          <w:iCs/>
          <w:lang w:eastAsia="hr-HR"/>
        </w:rPr>
        <w:t>penalty</w:t>
      </w:r>
      <w:proofErr w:type="spellEnd"/>
      <w:r w:rsidRPr="002379C2">
        <w:rPr>
          <w:rFonts w:eastAsia="Times New Roman"/>
          <w:i/>
          <w:iCs/>
          <w:lang w:eastAsia="hr-HR"/>
        </w:rPr>
        <w:t xml:space="preserve">, </w:t>
      </w:r>
      <w:proofErr w:type="spellStart"/>
      <w:r w:rsidRPr="002379C2">
        <w:rPr>
          <w:rFonts w:eastAsia="Times New Roman"/>
          <w:i/>
          <w:iCs/>
          <w:lang w:eastAsia="hr-HR"/>
        </w:rPr>
        <w:t>back</w:t>
      </w:r>
      <w:proofErr w:type="spellEnd"/>
      <w:r w:rsidRPr="002379C2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2379C2">
        <w:rPr>
          <w:rFonts w:eastAsia="Times New Roman"/>
          <w:i/>
          <w:iCs/>
          <w:lang w:eastAsia="hr-HR"/>
        </w:rPr>
        <w:t>alley</w:t>
      </w:r>
      <w:proofErr w:type="spellEnd"/>
    </w:p>
    <w:p w:rsidR="00516046" w:rsidRPr="00FC6A0A" w:rsidRDefault="00516046" w:rsidP="00516046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Gramatika: </w:t>
      </w:r>
      <w:proofErr w:type="spellStart"/>
      <w:r w:rsidRPr="002379C2">
        <w:rPr>
          <w:rFonts w:eastAsia="Times New Roman"/>
          <w:i/>
          <w:iCs/>
          <w:lang w:eastAsia="hr-HR"/>
        </w:rPr>
        <w:t>present</w:t>
      </w:r>
      <w:proofErr w:type="spellEnd"/>
      <w:r w:rsidRPr="002379C2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2379C2">
        <w:rPr>
          <w:rFonts w:eastAsia="Times New Roman"/>
          <w:i/>
          <w:iCs/>
          <w:lang w:eastAsia="hr-HR"/>
        </w:rPr>
        <w:t>simple</w:t>
      </w:r>
      <w:proofErr w:type="spellEnd"/>
      <w:r w:rsidRPr="002379C2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2379C2">
        <w:rPr>
          <w:rFonts w:eastAsia="Times New Roman"/>
          <w:i/>
          <w:iCs/>
          <w:lang w:eastAsia="hr-HR"/>
        </w:rPr>
        <w:t>passive</w:t>
      </w:r>
      <w:proofErr w:type="spellEnd"/>
    </w:p>
    <w:p w:rsidR="00516046" w:rsidRPr="00FC6A0A" w:rsidRDefault="00516046" w:rsidP="00516046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>A.8.1., A.8.</w:t>
      </w:r>
      <w:r>
        <w:rPr>
          <w:rFonts w:eastAsia="Times New Roman"/>
          <w:lang w:eastAsia="hr-HR"/>
        </w:rPr>
        <w:t>3</w:t>
      </w:r>
      <w:r w:rsidRPr="00FC6A0A">
        <w:rPr>
          <w:rFonts w:eastAsia="Times New Roman"/>
          <w:lang w:eastAsia="hr-HR"/>
        </w:rPr>
        <w:t xml:space="preserve">., </w:t>
      </w:r>
      <w:r>
        <w:rPr>
          <w:rFonts w:eastAsia="Times New Roman"/>
          <w:lang w:eastAsia="hr-HR"/>
        </w:rPr>
        <w:t>A.8.5., B.8.4., C.</w:t>
      </w:r>
      <w:r w:rsidRPr="00FC6A0A">
        <w:rPr>
          <w:rFonts w:eastAsia="Times New Roman"/>
          <w:lang w:eastAsia="hr-HR"/>
        </w:rPr>
        <w:t>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., C.8.</w:t>
      </w:r>
      <w:r>
        <w:rPr>
          <w:rFonts w:eastAsia="Times New Roman"/>
          <w:lang w:eastAsia="hr-HR"/>
        </w:rPr>
        <w:t>5</w:t>
      </w:r>
      <w:r w:rsidRPr="00FC6A0A">
        <w:rPr>
          <w:rFonts w:eastAsia="Times New Roman"/>
          <w:lang w:eastAsia="hr-HR"/>
        </w:rPr>
        <w:t>.</w:t>
      </w:r>
    </w:p>
    <w:p w:rsidR="00516046" w:rsidRPr="00FC6A0A" w:rsidRDefault="00516046" w:rsidP="00516046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C6A0A">
        <w:rPr>
          <w:rFonts w:eastAsia="Times New Roman"/>
          <w:b/>
          <w:lang w:eastAsia="hr-HR"/>
        </w:rPr>
        <w:t>Međupredmetne</w:t>
      </w:r>
      <w:proofErr w:type="spellEnd"/>
      <w:r w:rsidRPr="00FC6A0A">
        <w:rPr>
          <w:rFonts w:eastAsia="Times New Roman"/>
          <w:b/>
          <w:lang w:eastAsia="hr-HR"/>
        </w:rPr>
        <w:t xml:space="preserve"> teme: </w:t>
      </w:r>
      <w:r w:rsidRPr="00FC6A0A">
        <w:rPr>
          <w:rFonts w:eastAsia="Times New Roman"/>
          <w:lang w:eastAsia="hr-HR"/>
        </w:rPr>
        <w:t>Osobni i socijalni razvoj (A 3.1.</w:t>
      </w:r>
      <w:r>
        <w:rPr>
          <w:rFonts w:eastAsia="Times New Roman"/>
          <w:lang w:eastAsia="hr-HR"/>
        </w:rPr>
        <w:t>, B 3.2., B 3.4.</w:t>
      </w:r>
      <w:r w:rsidRPr="00FC6A0A">
        <w:rPr>
          <w:rFonts w:eastAsia="Times New Roman"/>
          <w:lang w:eastAsia="hr-HR"/>
        </w:rPr>
        <w:t>), Učiti kako učiti (</w:t>
      </w:r>
      <w:r>
        <w:rPr>
          <w:rFonts w:eastAsia="Times New Roman"/>
          <w:lang w:eastAsia="hr-HR"/>
        </w:rPr>
        <w:t>A</w:t>
      </w:r>
      <w:r w:rsidRPr="00FC6A0A">
        <w:rPr>
          <w:rFonts w:eastAsia="Times New Roman"/>
          <w:lang w:eastAsia="hr-HR"/>
        </w:rPr>
        <w:t xml:space="preserve"> 3.</w:t>
      </w:r>
      <w:r>
        <w:rPr>
          <w:rFonts w:eastAsia="Times New Roman"/>
          <w:lang w:eastAsia="hr-HR"/>
        </w:rPr>
        <w:t>1., A3.4., D.3.2.</w:t>
      </w:r>
      <w:r w:rsidRPr="00FC6A0A">
        <w:rPr>
          <w:rFonts w:eastAsia="Times New Roman"/>
          <w:lang w:eastAsia="hr-HR"/>
        </w:rPr>
        <w:t xml:space="preserve">), </w:t>
      </w:r>
      <w:r>
        <w:rPr>
          <w:rFonts w:eastAsia="Times New Roman"/>
          <w:lang w:eastAsia="hr-HR"/>
        </w:rPr>
        <w:t>Građanski odgoj i obrazovanje (A.3.5., C.3.3.)</w:t>
      </w:r>
    </w:p>
    <w:p w:rsidR="00516046" w:rsidRPr="00FC6A0A" w:rsidRDefault="00516046" w:rsidP="00516046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Dodatni digitalni sadržaji: </w:t>
      </w:r>
      <w:proofErr w:type="spellStart"/>
      <w:r w:rsidRPr="00FC6A0A">
        <w:rPr>
          <w:rFonts w:eastAsia="Times New Roman"/>
          <w:i/>
          <w:iCs/>
          <w:lang w:eastAsia="hr-HR"/>
        </w:rPr>
        <w:t>Learn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More (</w:t>
      </w:r>
      <w:proofErr w:type="spellStart"/>
      <w:r>
        <w:rPr>
          <w:rFonts w:eastAsia="Times New Roman"/>
          <w:i/>
          <w:iCs/>
          <w:lang w:eastAsia="hr-HR"/>
        </w:rPr>
        <w:t>Graffiti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in</w:t>
      </w:r>
      <w:proofErr w:type="spellEnd"/>
      <w:r>
        <w:rPr>
          <w:rFonts w:eastAsia="Times New Roman"/>
          <w:i/>
          <w:iCs/>
          <w:lang w:eastAsia="hr-HR"/>
        </w:rPr>
        <w:t xml:space="preserve"> </w:t>
      </w:r>
      <w:proofErr w:type="spellStart"/>
      <w:r>
        <w:rPr>
          <w:rFonts w:eastAsia="Times New Roman"/>
          <w:i/>
          <w:iCs/>
          <w:lang w:eastAsia="hr-HR"/>
        </w:rPr>
        <w:t>Dubai</w:t>
      </w:r>
      <w:proofErr w:type="spellEnd"/>
      <w:r w:rsidRPr="00FC6A0A">
        <w:rPr>
          <w:rFonts w:eastAsia="Times New Roman"/>
          <w:i/>
          <w:iCs/>
          <w:lang w:eastAsia="hr-HR"/>
        </w:rPr>
        <w:t>)</w:t>
      </w:r>
      <w:r w:rsidRPr="00FC6A0A">
        <w:rPr>
          <w:rFonts w:eastAsia="Times New Roman"/>
          <w:b/>
          <w:bCs/>
          <w:i/>
          <w:iCs/>
          <w:lang w:eastAsia="hr-HR"/>
        </w:rPr>
        <w:t xml:space="preserve"> </w:t>
      </w:r>
    </w:p>
    <w:p w:rsidR="00516046" w:rsidRDefault="00516046" w:rsidP="00516046">
      <w:pPr>
        <w:jc w:val="center"/>
        <w:rPr>
          <w:b/>
          <w:sz w:val="36"/>
          <w:szCs w:val="36"/>
        </w:rPr>
      </w:pPr>
    </w:p>
    <w:p w:rsidR="00516046" w:rsidRPr="00DE4091" w:rsidRDefault="00516046" w:rsidP="00516046">
      <w:pPr>
        <w:jc w:val="center"/>
        <w:rPr>
          <w:b/>
          <w:sz w:val="36"/>
          <w:szCs w:val="36"/>
        </w:rPr>
      </w:pPr>
      <w:r w:rsidRPr="00FC6A0A">
        <w:rPr>
          <w:b/>
          <w:sz w:val="36"/>
          <w:szCs w:val="36"/>
        </w:rPr>
        <w:t>Plan sata 2/2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516046" w:rsidRPr="00B34503" w:rsidTr="00C1533E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516046" w:rsidRPr="00AF3ED3" w:rsidRDefault="00516046" w:rsidP="00C1533E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516046" w:rsidRPr="00B34503" w:rsidTr="00C1533E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516046" w:rsidRPr="005544D0" w:rsidRDefault="00516046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516046" w:rsidRPr="009F4560" w:rsidRDefault="00516046" w:rsidP="00C153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povezuje naučeno s novim sadržajima.</w:t>
            </w:r>
          </w:p>
        </w:tc>
      </w:tr>
      <w:tr w:rsidR="00516046" w:rsidRPr="00B34503" w:rsidTr="00C1533E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516046" w:rsidRPr="005544D0" w:rsidRDefault="00516046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516046" w:rsidRPr="00333E7C" w:rsidRDefault="00516046" w:rsidP="00C1533E">
            <w:pPr>
              <w:spacing w:after="0" w:line="240" w:lineRule="auto"/>
            </w:pPr>
            <w:r>
              <w:t>Na početku sata, učitelj provjerava domaću zadaću (</w:t>
            </w:r>
            <w:r>
              <w:rPr>
                <w:iCs/>
              </w:rPr>
              <w:t xml:space="preserve">1. zadatak na 73. stranici u radnoj bilježnici). </w:t>
            </w:r>
          </w:p>
        </w:tc>
      </w:tr>
      <w:tr w:rsidR="00516046" w:rsidRPr="00B34503" w:rsidTr="00C1533E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516046" w:rsidRPr="00217D0B" w:rsidRDefault="00516046" w:rsidP="00C1533E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516046" w:rsidRPr="00B34503" w:rsidTr="00C1533E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516046" w:rsidRPr="005544D0" w:rsidRDefault="00516046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16046" w:rsidRPr="009F4560" w:rsidRDefault="00516046" w:rsidP="00C1533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525CE">
              <w:rPr>
                <w:rFonts w:eastAsia="Times New Roman"/>
                <w:bCs/>
                <w:lang w:eastAsia="hr-HR"/>
              </w:rPr>
              <w:t xml:space="preserve">Učenik upotrebljava </w:t>
            </w:r>
            <w:proofErr w:type="spellStart"/>
            <w:r w:rsidRPr="008525CE">
              <w:rPr>
                <w:rFonts w:eastAsia="Times New Roman"/>
                <w:bCs/>
                <w:i/>
                <w:iCs/>
                <w:lang w:eastAsia="hr-HR"/>
              </w:rPr>
              <w:t>present</w:t>
            </w:r>
            <w:proofErr w:type="spellEnd"/>
            <w:r w:rsidRPr="008525CE">
              <w:rPr>
                <w:rFonts w:eastAsia="Times New Roman"/>
                <w:bCs/>
                <w:i/>
                <w:iCs/>
                <w:lang w:eastAsia="hr-HR"/>
              </w:rPr>
              <w:t xml:space="preserve"> </w:t>
            </w:r>
            <w:proofErr w:type="spellStart"/>
            <w:r w:rsidRPr="008525CE">
              <w:rPr>
                <w:rFonts w:eastAsia="Times New Roman"/>
                <w:bCs/>
                <w:i/>
                <w:iCs/>
                <w:lang w:eastAsia="hr-HR"/>
              </w:rPr>
              <w:t>simple</w:t>
            </w:r>
            <w:proofErr w:type="spellEnd"/>
            <w:r w:rsidRPr="008525CE">
              <w:rPr>
                <w:rFonts w:eastAsia="Times New Roman"/>
                <w:bCs/>
                <w:i/>
                <w:iCs/>
                <w:lang w:eastAsia="hr-HR"/>
              </w:rPr>
              <w:t xml:space="preserve"> </w:t>
            </w:r>
            <w:proofErr w:type="spellStart"/>
            <w:r w:rsidRPr="008525CE">
              <w:rPr>
                <w:rFonts w:eastAsia="Times New Roman"/>
                <w:bCs/>
                <w:i/>
                <w:iCs/>
                <w:lang w:eastAsia="hr-HR"/>
              </w:rPr>
              <w:t>passive</w:t>
            </w:r>
            <w:proofErr w:type="spellEnd"/>
            <w:r w:rsidRPr="008525CE">
              <w:rPr>
                <w:rFonts w:eastAsia="Times New Roman"/>
                <w:bCs/>
                <w:lang w:eastAsia="hr-HR"/>
              </w:rPr>
              <w:t xml:space="preserve"> u kontekstu.</w:t>
            </w:r>
          </w:p>
        </w:tc>
      </w:tr>
      <w:tr w:rsidR="00516046" w:rsidRPr="00B34503" w:rsidTr="00C1533E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516046" w:rsidRPr="005544D0" w:rsidRDefault="00516046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516046" w:rsidRPr="005544D0" w:rsidRDefault="00516046" w:rsidP="00C1533E">
            <w:pPr>
              <w:spacing w:after="0" w:line="240" w:lineRule="auto"/>
              <w:jc w:val="right"/>
              <w:rPr>
                <w:b/>
              </w:rPr>
            </w:pPr>
          </w:p>
          <w:p w:rsidR="00516046" w:rsidRPr="005544D0" w:rsidRDefault="00516046" w:rsidP="00C1533E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516046" w:rsidRDefault="00516046" w:rsidP="00C1533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Obrada gramatike</w:t>
            </w:r>
          </w:p>
          <w:p w:rsidR="00516046" w:rsidRPr="00AC659F" w:rsidRDefault="00516046" w:rsidP="00C1533E">
            <w:pPr>
              <w:spacing w:after="0" w:line="240" w:lineRule="auto"/>
              <w:rPr>
                <w:i/>
                <w:iCs/>
              </w:rPr>
            </w:pPr>
            <w:r>
              <w:t>Učenici promatraju istaknute strukture u 4. zadatku na 71. stranici u udžbeniku (</w:t>
            </w:r>
            <w:r>
              <w:rPr>
                <w:i/>
                <w:iCs/>
              </w:rPr>
              <w:t xml:space="preserve">is </w:t>
            </w:r>
            <w:proofErr w:type="spellStart"/>
            <w:r>
              <w:rPr>
                <w:i/>
                <w:iCs/>
              </w:rPr>
              <w:t>held</w:t>
            </w:r>
            <w:proofErr w:type="spellEnd"/>
            <w:r>
              <w:rPr>
                <w:i/>
                <w:iCs/>
              </w:rPr>
              <w:t xml:space="preserve">, are </w:t>
            </w:r>
            <w:proofErr w:type="spellStart"/>
            <w:r>
              <w:rPr>
                <w:i/>
                <w:iCs/>
              </w:rPr>
              <w:t>reserved</w:t>
            </w:r>
            <w:proofErr w:type="spellEnd"/>
            <w:r>
              <w:rPr>
                <w:i/>
                <w:iCs/>
              </w:rPr>
              <w:t xml:space="preserve">, are </w:t>
            </w:r>
            <w:proofErr w:type="spellStart"/>
            <w:r>
              <w:rPr>
                <w:i/>
                <w:iCs/>
              </w:rPr>
              <w:t>painted</w:t>
            </w:r>
            <w:proofErr w:type="spellEnd"/>
            <w:r>
              <w:rPr>
                <w:i/>
                <w:iCs/>
              </w:rPr>
              <w:t xml:space="preserve">, is </w:t>
            </w:r>
            <w:proofErr w:type="spellStart"/>
            <w:r>
              <w:rPr>
                <w:i/>
                <w:iCs/>
              </w:rPr>
              <w:t>needed</w:t>
            </w:r>
            <w:proofErr w:type="spellEnd"/>
            <w:r>
              <w:rPr>
                <w:i/>
                <w:iCs/>
              </w:rPr>
              <w:t>…</w:t>
            </w:r>
            <w:r>
              <w:t xml:space="preserve">). Učitelj pojašnjava kako je riječ o pasivnom načinu glagolskog vremena </w:t>
            </w:r>
            <w:proofErr w:type="spellStart"/>
            <w:r>
              <w:rPr>
                <w:i/>
                <w:iCs/>
              </w:rPr>
              <w:t>the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present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simple</w:t>
            </w:r>
            <w:proofErr w:type="spellEnd"/>
            <w:r>
              <w:rPr>
                <w:i/>
                <w:iCs/>
              </w:rPr>
              <w:t xml:space="preserve">. </w:t>
            </w:r>
            <w:r>
              <w:t xml:space="preserve">Budući da se učenici nisu ranije susretali s pasivnim načinom, potrebno je objasniti razliku između aktiva i pasiva. Učitelj pritom koristi objašnjenja i primjere u rubrici </w:t>
            </w:r>
            <w:proofErr w:type="spellStart"/>
            <w:r w:rsidRPr="00B06790">
              <w:rPr>
                <w:i/>
                <w:iCs/>
              </w:rPr>
              <w:t>Language</w:t>
            </w:r>
            <w:proofErr w:type="spellEnd"/>
            <w:r w:rsidRPr="00B06790">
              <w:rPr>
                <w:i/>
                <w:iCs/>
              </w:rPr>
              <w:t xml:space="preserve"> spot</w:t>
            </w:r>
            <w:r>
              <w:rPr>
                <w:i/>
                <w:iCs/>
              </w:rPr>
              <w:t xml:space="preserve">. </w:t>
            </w:r>
            <w:r>
              <w:t xml:space="preserve">Učitelj zatim piše pravilo tvorbe pasivnog načina glagolskog vremena </w:t>
            </w:r>
            <w:proofErr w:type="spellStart"/>
            <w:r>
              <w:rPr>
                <w:i/>
                <w:iCs/>
              </w:rPr>
              <w:t>the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present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simple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na ploču, a učenici u bilježnicu.</w:t>
            </w:r>
          </w:p>
          <w:p w:rsidR="00516046" w:rsidRDefault="00516046" w:rsidP="00C1533E">
            <w:pPr>
              <w:spacing w:after="0" w:line="240" w:lineRule="auto"/>
              <w:rPr>
                <w:i/>
                <w:iCs/>
              </w:rPr>
            </w:pPr>
          </w:p>
          <w:p w:rsidR="00516046" w:rsidRDefault="00516046" w:rsidP="00C1533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Vježba gramatike</w:t>
            </w:r>
          </w:p>
          <w:p w:rsidR="00516046" w:rsidRPr="00B06790" w:rsidRDefault="00516046" w:rsidP="00C1533E">
            <w:pPr>
              <w:spacing w:after="0" w:line="240" w:lineRule="auto"/>
            </w:pPr>
            <w:r>
              <w:t xml:space="preserve">1. Učenik rješava 5. zadatak na 71. stranici u udžbeniku i pretvara rečenice u 4. zadatku iz pasivnog u aktivno način. Učitelj pritom pomaže učenicima i piše odgovore na ploču, a učenici prepisuju u bilježnice. </w:t>
            </w:r>
          </w:p>
        </w:tc>
      </w:tr>
      <w:tr w:rsidR="00516046" w:rsidRPr="00B34503" w:rsidTr="00C1533E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516046" w:rsidRDefault="00516046" w:rsidP="00C1533E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516046" w:rsidRPr="00B34503" w:rsidTr="00C1533E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516046" w:rsidRPr="005544D0" w:rsidRDefault="00516046" w:rsidP="00C1533E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16046" w:rsidRPr="00B06790" w:rsidRDefault="00516046" w:rsidP="00C1533E">
            <w:pPr>
              <w:spacing w:after="0" w:line="240" w:lineRule="auto"/>
            </w:pPr>
            <w:r>
              <w:t>2. Učenik rješava 2., 3. i 4. zadatak na 73. i 74. stranici u radnoj bilježnici za vježbu pasivnog načina. Slijedi provjera.</w:t>
            </w:r>
          </w:p>
        </w:tc>
      </w:tr>
    </w:tbl>
    <w:p w:rsidR="00516046" w:rsidRDefault="00516046" w:rsidP="00516046"/>
    <w:p w:rsidR="00516046" w:rsidRDefault="00516046" w:rsidP="00516046">
      <w:pPr>
        <w:rPr>
          <w:b/>
          <w:sz w:val="28"/>
          <w:szCs w:val="28"/>
        </w:rPr>
      </w:pPr>
      <w:bookmarkStart w:id="4" w:name="_Hlk77416842"/>
    </w:p>
    <w:p w:rsidR="00516046" w:rsidRPr="00FC6A0A" w:rsidRDefault="00516046" w:rsidP="00516046">
      <w:pPr>
        <w:rPr>
          <w:b/>
          <w:sz w:val="28"/>
          <w:szCs w:val="28"/>
        </w:rPr>
      </w:pPr>
      <w:r w:rsidRPr="00FC6A0A">
        <w:rPr>
          <w:b/>
          <w:sz w:val="28"/>
          <w:szCs w:val="28"/>
        </w:rPr>
        <w:t>Formativno vrednovanje</w:t>
      </w:r>
    </w:p>
    <w:p w:rsidR="00516046" w:rsidRPr="00FC6A0A" w:rsidRDefault="00516046" w:rsidP="00516046">
      <w:pPr>
        <w:spacing w:line="240" w:lineRule="auto"/>
        <w:rPr>
          <w:b/>
        </w:rPr>
      </w:pPr>
      <w:bookmarkStart w:id="5" w:name="_Hlk77416821"/>
      <w:bookmarkEnd w:id="4"/>
      <w:r w:rsidRPr="00FC6A0A">
        <w:rPr>
          <w:b/>
        </w:rPr>
        <w:t>1. Vrednovanje za učenje</w:t>
      </w:r>
    </w:p>
    <w:p w:rsidR="00516046" w:rsidRPr="00FC6A0A" w:rsidRDefault="00516046" w:rsidP="00516046">
      <w:pPr>
        <w:spacing w:line="240" w:lineRule="auto"/>
      </w:pPr>
      <w:r>
        <w:t xml:space="preserve">Učitelj </w:t>
      </w:r>
      <w:r w:rsidRPr="00FC6A0A">
        <w:t>pro</w:t>
      </w:r>
      <w:r>
        <w:t>vjerava ostvarenost ishoda putem izlazne kartice</w:t>
      </w:r>
      <w:r w:rsidRPr="00FC6A0A">
        <w:t>.</w:t>
      </w:r>
    </w:p>
    <w:p w:rsidR="00516046" w:rsidRPr="00FC6A0A" w:rsidRDefault="00516046" w:rsidP="00516046">
      <w:pPr>
        <w:spacing w:line="240" w:lineRule="auto"/>
        <w:rPr>
          <w:b/>
        </w:rPr>
      </w:pPr>
      <w:bookmarkStart w:id="6" w:name="_Hlk77025993"/>
      <w:r w:rsidRPr="00D00331">
        <w:rPr>
          <w:b/>
        </w:rPr>
        <w:t>2.</w:t>
      </w:r>
      <w:r w:rsidRPr="00FC6A0A">
        <w:rPr>
          <w:b/>
        </w:rPr>
        <w:t xml:space="preserve"> </w:t>
      </w:r>
      <w:r>
        <w:rPr>
          <w:b/>
        </w:rPr>
        <w:t>Vršnjačko vrednovanje</w:t>
      </w:r>
    </w:p>
    <w:p w:rsidR="00516046" w:rsidRDefault="00516046" w:rsidP="00516046">
      <w:pPr>
        <w:spacing w:line="240" w:lineRule="auto"/>
      </w:pPr>
      <w:r w:rsidRPr="00FC6A0A">
        <w:t xml:space="preserve">Učenici </w:t>
      </w:r>
      <w:r>
        <w:t xml:space="preserve">vrednuju uspješnost izlaganja drugih učenika uz pomoć </w:t>
      </w:r>
      <w:proofErr w:type="spellStart"/>
      <w:r w:rsidRPr="0098770B">
        <w:rPr>
          <w:i/>
          <w:iCs/>
        </w:rPr>
        <w:t>check</w:t>
      </w:r>
      <w:proofErr w:type="spellEnd"/>
      <w:r>
        <w:t>-liste.</w:t>
      </w:r>
      <w:bookmarkEnd w:id="5"/>
      <w:bookmarkEnd w:id="6"/>
    </w:p>
    <w:p w:rsidR="00516046" w:rsidRDefault="00516046" w:rsidP="00516046">
      <w:pPr>
        <w:spacing w:line="240" w:lineRule="auto"/>
      </w:pPr>
      <w:r w:rsidRPr="00D00331">
        <w:t>Primjer</w:t>
      </w:r>
      <w:r>
        <w:t xml:space="preserve"> izlazne kartice</w:t>
      </w:r>
      <w:r w:rsidRPr="00D00331">
        <w:t xml:space="preserve">: </w:t>
      </w:r>
    </w:p>
    <w:p w:rsidR="00516046" w:rsidRDefault="00DE6782" w:rsidP="00516046">
      <w:pPr>
        <w:spacing w:line="240" w:lineRule="auto"/>
      </w:pPr>
      <w:r w:rsidRPr="00DE6782"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1.55pt;margin-top:1.85pt;width:371.55pt;height:169.1pt;z-index:251661312;visibility:visible;mso-wrap-distance-top:3.6pt;mso-wrap-distance-bottom:3.6pt;mso-width-relative:margin;mso-height-relative:margin" strokeweight="1pt">
            <v:stroke dashstyle="1 1" endcap="round"/>
            <v:textbox style="mso-next-textbox:#Text Box 2">
              <w:txbxContent>
                <w:p w:rsidR="00516046" w:rsidRDefault="00516046" w:rsidP="00516046">
                  <w:pPr>
                    <w:rPr>
                      <w:b/>
                      <w:bCs/>
                      <w:i/>
                      <w:iCs/>
                      <w:lang w:val="en-GB"/>
                    </w:rPr>
                  </w:pPr>
                  <w:r>
                    <w:rPr>
                      <w:b/>
                      <w:bCs/>
                      <w:lang w:val="en-GB"/>
                    </w:rPr>
                    <w:t>Rewrite the sentences in the passive voice.</w:t>
                  </w:r>
                </w:p>
                <w:p w:rsidR="00516046" w:rsidRDefault="00516046" w:rsidP="00516046">
                  <w:pPr>
                    <w:spacing w:after="0"/>
                    <w:rPr>
                      <w:lang w:val="en-GB"/>
                    </w:rPr>
                  </w:pPr>
                  <w:proofErr w:type="gramStart"/>
                  <w:r>
                    <w:rPr>
                      <w:lang w:val="en-GB"/>
                    </w:rPr>
                    <w:t>1 Me and my sisters</w:t>
                  </w:r>
                  <w:proofErr w:type="gramEnd"/>
                  <w:r>
                    <w:rPr>
                      <w:lang w:val="en-GB"/>
                    </w:rPr>
                    <w:t xml:space="preserve"> always set the table.</w:t>
                  </w:r>
                </w:p>
                <w:p w:rsidR="00516046" w:rsidRDefault="00516046" w:rsidP="00516046">
                  <w:pPr>
                    <w:spacing w:after="0"/>
                    <w:rPr>
                      <w:lang w:val="en-GB"/>
                    </w:rPr>
                  </w:pPr>
                </w:p>
                <w:p w:rsidR="00516046" w:rsidRDefault="00516046" w:rsidP="00516046">
                  <w:pPr>
                    <w:spacing w:after="0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2 People wear sandals in summer.</w:t>
                  </w:r>
                </w:p>
                <w:p w:rsidR="00516046" w:rsidRDefault="00516046" w:rsidP="00516046">
                  <w:pPr>
                    <w:spacing w:after="0"/>
                    <w:rPr>
                      <w:lang w:val="en-GB"/>
                    </w:rPr>
                  </w:pPr>
                </w:p>
                <w:p w:rsidR="00516046" w:rsidRDefault="00516046" w:rsidP="00516046">
                  <w:pPr>
                    <w:spacing w:after="0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3 Teachers don’t test students every day. </w:t>
                  </w:r>
                </w:p>
                <w:p w:rsidR="00516046" w:rsidRDefault="00516046" w:rsidP="00516046">
                  <w:pPr>
                    <w:spacing w:after="0"/>
                    <w:rPr>
                      <w:lang w:val="en-GB"/>
                    </w:rPr>
                  </w:pPr>
                </w:p>
                <w:p w:rsidR="00516046" w:rsidRPr="004C2942" w:rsidRDefault="00516046" w:rsidP="00516046">
                  <w:pPr>
                    <w:spacing w:after="0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4 People buy sausages and meat at </w:t>
                  </w:r>
                  <w:proofErr w:type="gramStart"/>
                  <w:r>
                    <w:rPr>
                      <w:lang w:val="en-GB"/>
                    </w:rPr>
                    <w:t>butcher’s</w:t>
                  </w:r>
                  <w:proofErr w:type="gramEnd"/>
                  <w:r>
                    <w:rPr>
                      <w:lang w:val="en-GB"/>
                    </w:rPr>
                    <w:t>.</w:t>
                  </w:r>
                </w:p>
                <w:p w:rsidR="00516046" w:rsidRPr="00AE2130" w:rsidRDefault="00516046" w:rsidP="00516046">
                  <w:pPr>
                    <w:rPr>
                      <w:lang w:val="en-GB"/>
                    </w:rPr>
                  </w:pPr>
                </w:p>
                <w:p w:rsidR="00516046" w:rsidRPr="00AE2130" w:rsidRDefault="00516046" w:rsidP="00516046">
                  <w:pPr>
                    <w:rPr>
                      <w:lang w:val="en-GB"/>
                    </w:rPr>
                  </w:pPr>
                </w:p>
              </w:txbxContent>
            </v:textbox>
          </v:shape>
        </w:pict>
      </w:r>
    </w:p>
    <w:p w:rsidR="00516046" w:rsidRDefault="00516046" w:rsidP="00516046">
      <w:pPr>
        <w:spacing w:line="240" w:lineRule="auto"/>
      </w:pPr>
    </w:p>
    <w:p w:rsidR="00516046" w:rsidRDefault="00516046" w:rsidP="00516046">
      <w:pPr>
        <w:spacing w:line="240" w:lineRule="auto"/>
      </w:pPr>
    </w:p>
    <w:p w:rsidR="00516046" w:rsidRDefault="00516046" w:rsidP="00516046">
      <w:pPr>
        <w:spacing w:line="240" w:lineRule="auto"/>
      </w:pPr>
    </w:p>
    <w:p w:rsidR="00516046" w:rsidRDefault="00516046" w:rsidP="00516046">
      <w:pPr>
        <w:spacing w:line="240" w:lineRule="auto"/>
      </w:pPr>
    </w:p>
    <w:p w:rsidR="00516046" w:rsidRDefault="00516046" w:rsidP="00516046">
      <w:pPr>
        <w:spacing w:line="240" w:lineRule="auto"/>
      </w:pPr>
    </w:p>
    <w:p w:rsidR="00516046" w:rsidRDefault="00516046" w:rsidP="00516046">
      <w:pPr>
        <w:spacing w:line="240" w:lineRule="auto"/>
      </w:pPr>
    </w:p>
    <w:p w:rsidR="00516046" w:rsidRDefault="00516046" w:rsidP="00516046">
      <w:pPr>
        <w:spacing w:line="240" w:lineRule="auto"/>
      </w:pPr>
    </w:p>
    <w:p w:rsidR="00516046" w:rsidRDefault="00516046" w:rsidP="00516046">
      <w:pPr>
        <w:spacing w:line="240" w:lineRule="auto"/>
      </w:pPr>
    </w:p>
    <w:p w:rsidR="00516046" w:rsidRDefault="00516046" w:rsidP="00516046">
      <w:pPr>
        <w:spacing w:line="240" w:lineRule="auto"/>
      </w:pPr>
    </w:p>
    <w:p w:rsidR="00516046" w:rsidRDefault="00516046" w:rsidP="00516046">
      <w:pPr>
        <w:spacing w:line="240" w:lineRule="auto"/>
      </w:pPr>
    </w:p>
    <w:p w:rsidR="00516046" w:rsidRDefault="00516046" w:rsidP="00516046">
      <w:pPr>
        <w:spacing w:line="240" w:lineRule="auto"/>
      </w:pPr>
    </w:p>
    <w:p w:rsidR="00516046" w:rsidRDefault="00516046" w:rsidP="00516046">
      <w:r>
        <w:br w:type="page"/>
      </w:r>
    </w:p>
    <w:sectPr w:rsidR="00516046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516046"/>
    <w:rsid w:val="00137F04"/>
    <w:rsid w:val="001F5598"/>
    <w:rsid w:val="00516046"/>
    <w:rsid w:val="00835D9D"/>
    <w:rsid w:val="00C34A56"/>
    <w:rsid w:val="00DA4C7C"/>
    <w:rsid w:val="00DE6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04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879</Words>
  <Characters>5016</Characters>
  <Application>Microsoft Office Word</Application>
  <DocSecurity>0</DocSecurity>
  <Lines>41</Lines>
  <Paragraphs>11</Paragraphs>
  <ScaleCrop>false</ScaleCrop>
  <Company>HP</Company>
  <LinksUpToDate>false</LinksUpToDate>
  <CharactersWithSpaces>5884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2021-11-30T08:53:00Z</dcterms:created>
  <dcterms:modified xsi:type="dcterms:W3CDTF">2021-12-14T13:46:00Z</dcterms:modified>
</cp:coreProperties>
</file>